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1BE9B">
      <w:pPr>
        <w:keepNext w:val="0"/>
        <w:keepLines w:val="0"/>
        <w:pageBreakBefore w:val="0"/>
        <w:widowControl w:val="0"/>
        <w:kinsoku/>
        <w:wordWrap/>
        <w:overflowPunct/>
        <w:topLinePunct w:val="0"/>
        <w:autoSpaceDE/>
        <w:autoSpaceDN/>
        <w:bidi w:val="0"/>
        <w:adjustRightInd/>
        <w:snapToGrid/>
        <w:spacing w:line="640" w:lineRule="exact"/>
        <w:ind w:left="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2</w:t>
      </w:r>
    </w:p>
    <w:p w14:paraId="2188F949">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202</w:t>
      </w:r>
      <w:r>
        <w:rPr>
          <w:rFonts w:hint="eastAsia" w:asciiTheme="majorEastAsia" w:hAnsiTheme="majorEastAsia" w:eastAsiaTheme="majorEastAsia" w:cstheme="majorEastAsia"/>
          <w:b/>
          <w:bCs/>
          <w:sz w:val="36"/>
          <w:szCs w:val="36"/>
          <w:lang w:val="en-US" w:eastAsia="zh-CN"/>
        </w:rPr>
        <w:t>6</w:t>
      </w:r>
      <w:r>
        <w:rPr>
          <w:rFonts w:hint="eastAsia" w:asciiTheme="majorEastAsia" w:hAnsiTheme="majorEastAsia" w:eastAsiaTheme="majorEastAsia" w:cstheme="majorEastAsia"/>
          <w:b/>
          <w:bCs/>
          <w:sz w:val="36"/>
          <w:szCs w:val="36"/>
        </w:rPr>
        <w:t>年化工危险化学品行业执法检查安排表</w:t>
      </w:r>
    </w:p>
    <w:tbl>
      <w:tblPr>
        <w:tblStyle w:val="2"/>
        <w:tblW w:w="8940"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1320"/>
        <w:gridCol w:w="3153"/>
        <w:gridCol w:w="975"/>
        <w:gridCol w:w="1365"/>
        <w:gridCol w:w="1425"/>
      </w:tblGrid>
      <w:tr w14:paraId="30C3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FA3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DA7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检查类型</w:t>
            </w:r>
          </w:p>
        </w:tc>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BFB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企业名称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902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年度检查频次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F0E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企业类型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F12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责任部门</w:t>
            </w:r>
          </w:p>
        </w:tc>
      </w:tr>
      <w:tr w14:paraId="31A52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9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63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重点检查</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top"/>
          </w:tcPr>
          <w:p w14:paraId="046FBF5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中国石化销售股份有限公司山西大同石油分公司古店油库</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F8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2次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7C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危险化学品经营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2F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执法二中队</w:t>
            </w:r>
          </w:p>
        </w:tc>
      </w:tr>
      <w:tr w14:paraId="0E0C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98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B7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一般检查</w:t>
            </w:r>
          </w:p>
        </w:tc>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8432A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中国石化销售股份有限公司</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山西大同新荣兴达加油站</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40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1次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C5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危险化学品经营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35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执法二中队</w:t>
            </w:r>
          </w:p>
        </w:tc>
      </w:tr>
      <w:tr w14:paraId="219C0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BD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3D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一般检查</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top"/>
          </w:tcPr>
          <w:p w14:paraId="5C38A25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中国石化销售股份有限公司</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山西大同新丰加油站</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66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1次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72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危险化学品经营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62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执法二中队</w:t>
            </w:r>
          </w:p>
        </w:tc>
      </w:tr>
      <w:tr w14:paraId="47655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C0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C4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一般检查</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DF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中国石化销售股份有限公司</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山西大同新荣云丰加油站</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51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1次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C8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危险化学品经营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FB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执法二中队</w:t>
            </w:r>
          </w:p>
        </w:tc>
      </w:tr>
      <w:tr w14:paraId="307F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94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16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一般检查</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3F3C">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中国石化销售股份有限公司</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山西大同新荣公平加油站</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35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1次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F8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危险化学品经营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69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执法二中队</w:t>
            </w:r>
          </w:p>
        </w:tc>
      </w:tr>
      <w:tr w14:paraId="17AD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DB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E9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一般检查</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F0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中国石化销售股份有限公司</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山西大同新荣甘庄加油站</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7F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1次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9D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危险化学品经营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F9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执法二中队</w:t>
            </w:r>
          </w:p>
        </w:tc>
      </w:tr>
      <w:tr w14:paraId="3D5C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51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D7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一般检查</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7C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中国石化销售股份有限公司</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山西大同新荣大丰加油站</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90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1次              </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1F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危险化学品经营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7F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执法二中队</w:t>
            </w:r>
          </w:p>
        </w:tc>
      </w:tr>
      <w:tr w14:paraId="7B4F0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5F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2E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一般检查</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B4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中国石化销售股份有限公司</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山西大同新荣御通加油站</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9B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1次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88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危险化学品经营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70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执法二中队</w:t>
            </w:r>
          </w:p>
        </w:tc>
      </w:tr>
      <w:tr w14:paraId="5779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60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46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一般检查</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E4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中国石化销售股份有限公司</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山西大同同丰加油站</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EF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1次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A2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危险化学品经营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AA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执法二中队</w:t>
            </w:r>
          </w:p>
        </w:tc>
      </w:tr>
      <w:tr w14:paraId="48CA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C5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lang w:val="en-US"/>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FF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一般检查</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6C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中国石化销售股份有限公司</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山西大同马站加油站</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AC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1次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92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危险化学品经营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40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执法二中队</w:t>
            </w:r>
          </w:p>
        </w:tc>
      </w:tr>
      <w:tr w14:paraId="58D8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AC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lang w:val="en-US"/>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C7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一般检查</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18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中国石油天然气股份有限公司山西大同销售分公司古店东服务区加油站</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77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1次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66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危险化学品经营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4E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执法二中队</w:t>
            </w:r>
          </w:p>
        </w:tc>
      </w:tr>
      <w:tr w14:paraId="4FB0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06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lang w:val="en-US"/>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0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一般检查</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21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中国石油天然气股份有限公司山西大同销售分公司古店西服务区加油站</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8F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1次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8F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危险化学品经营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23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执法二中队</w:t>
            </w:r>
          </w:p>
        </w:tc>
      </w:tr>
      <w:tr w14:paraId="25F6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91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4C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一般检查</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0C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大同市祥驰石化有限公司</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05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1次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6E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危险化学品经营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F8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执法二中队</w:t>
            </w:r>
          </w:p>
        </w:tc>
      </w:tr>
      <w:tr w14:paraId="3017E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B2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72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一般检查</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D3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大同市新荣区福鑫石化有限公司</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60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1次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1C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危险化学品经营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EE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执法二中队</w:t>
            </w:r>
          </w:p>
        </w:tc>
      </w:tr>
      <w:tr w14:paraId="4DAB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0F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一般检查</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A1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大同市晟路石化有限公司</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9F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1次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94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危险化学品经营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00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执法二中队</w:t>
            </w:r>
          </w:p>
        </w:tc>
      </w:tr>
      <w:tr w14:paraId="206F1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D2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E8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一般检查</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25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大同市新荣区马厂加油站</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有限责任公司</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91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1次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D3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危险化学品经营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88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执法二中队</w:t>
            </w:r>
          </w:p>
        </w:tc>
      </w:tr>
      <w:tr w14:paraId="6FCE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28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A9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一般检查</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25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大同市尚宏石化有限公司</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08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1次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8B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危险化学品经营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5E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执法二中队</w:t>
            </w:r>
          </w:p>
        </w:tc>
      </w:tr>
      <w:tr w14:paraId="0B7C4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F3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33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一般检查</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60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大同市巨强活性炭有限责任公司</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BD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1次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81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危险化学品经营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C7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执法二中队</w:t>
            </w:r>
          </w:p>
        </w:tc>
      </w:tr>
      <w:tr w14:paraId="5017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3D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BD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一般检查</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A7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大同泰旺活性炭有限责任公司</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98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1次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02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危险化学品经营</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C0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执法二中队</w:t>
            </w:r>
          </w:p>
        </w:tc>
      </w:tr>
    </w:tbl>
    <w:p w14:paraId="1DD711D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DD08DF"/>
    <w:rsid w:val="5DFF813C"/>
    <w:rsid w:val="FCDD0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2026-06-04T13:45:00Z</dcterms:created>
  <dc:creator>koa</dc:creator>
  <cp:lastModifiedBy>koa</cp:lastModifiedBy>
  <dcterms:modified xsi:type="dcterms:W3CDTF">2026-06-04T13:46:12Z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0A665C55E24D25CC2411216A18F655A6_43</vt:lpwstr>
  </property>
</Properties>
</file>